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26B33">
      <w:pPr>
        <w:widowControl/>
        <w:spacing w:before="150" w:after="150" w:line="540" w:lineRule="exact"/>
        <w:rPr>
          <w:rFonts w:hint="eastAsia" w:ascii="宋体" w:hAns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附件：</w:t>
      </w:r>
    </w:p>
    <w:p w14:paraId="72C761C9">
      <w:pPr>
        <w:widowControl/>
        <w:spacing w:line="400" w:lineRule="exact"/>
        <w:rPr>
          <w:rFonts w:hint="eastAsia" w:ascii="宋体" w:hAnsi="宋体" w:cs="宋体"/>
          <w:b/>
          <w:kern w:val="0"/>
          <w:sz w:val="32"/>
          <w:szCs w:val="32"/>
        </w:rPr>
      </w:pPr>
    </w:p>
    <w:p w14:paraId="65FF4930">
      <w:pPr>
        <w:widowControl/>
        <w:spacing w:line="520" w:lineRule="exact"/>
        <w:ind w:firstLine="643" w:firstLineChars="200"/>
        <w:rPr>
          <w:rFonts w:hint="eastAsia" w:ascii="仿宋_GB2312" w:hAnsi="微软雅黑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/>
          <w:kern w:val="0"/>
          <w:sz w:val="32"/>
          <w:szCs w:val="32"/>
        </w:rPr>
        <w:t xml:space="preserve">特别说明: </w:t>
      </w:r>
    </w:p>
    <w:p w14:paraId="11A345AA">
      <w:pPr>
        <w:widowControl/>
        <w:spacing w:before="150" w:after="150" w:line="540" w:lineRule="exact"/>
        <w:ind w:firstLine="480" w:firstLineChars="200"/>
        <w:rPr>
          <w:rFonts w:ascii="微软雅黑" w:hAnsi="微软雅黑" w:eastAsia="微软雅黑" w:cs="宋体"/>
          <w:b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kern w:val="0"/>
          <w:sz w:val="24"/>
          <w:szCs w:val="24"/>
        </w:rPr>
        <w:t>1、凡拟意向报名参加本次竞价的竞租人，在日常经营管理中，如存在不良经营记录，被媒体曝光或存在投诉记录等不良行为的，不得参与本次竞价。</w:t>
      </w:r>
    </w:p>
    <w:p w14:paraId="3FB445F4">
      <w:pPr>
        <w:widowControl/>
        <w:tabs>
          <w:tab w:val="left" w:pos="1815"/>
          <w:tab w:val="center" w:pos="4252"/>
        </w:tabs>
        <w:spacing w:line="540" w:lineRule="exact"/>
        <w:ind w:firstLine="480" w:firstLineChars="200"/>
        <w:jc w:val="left"/>
        <w:rPr>
          <w:rFonts w:ascii="微软雅黑" w:hAnsi="微软雅黑" w:eastAsia="微软雅黑" w:cs="宋体"/>
          <w:b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kern w:val="0"/>
          <w:sz w:val="24"/>
          <w:szCs w:val="24"/>
        </w:rPr>
        <w:t>2、凡拟意向报名参加本次竞价的竞租人，在“国家企业信用信息系统（www.gsxt.gov.cn）”中被列入经营异常名录信息、列入严重违法失信企业名单（黑名单）信息的及竞租时存在股权冻结、被他人提起诉讼或仲裁等风险情况的，不得参与本次竞价。</w:t>
      </w:r>
    </w:p>
    <w:p w14:paraId="01EC6827">
      <w:pPr>
        <w:widowControl/>
        <w:tabs>
          <w:tab w:val="left" w:pos="1815"/>
          <w:tab w:val="center" w:pos="4252"/>
        </w:tabs>
        <w:spacing w:line="540" w:lineRule="exact"/>
        <w:ind w:firstLine="480" w:firstLineChars="200"/>
        <w:jc w:val="left"/>
        <w:rPr>
          <w:rFonts w:ascii="微软雅黑" w:hAnsi="微软雅黑" w:eastAsia="微软雅黑" w:cs="宋体"/>
          <w:b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kern w:val="0"/>
          <w:sz w:val="24"/>
          <w:szCs w:val="24"/>
        </w:rPr>
        <w:t>3、软件园区经营的企业存在如下行为的，不得参与竞价。</w:t>
      </w:r>
    </w:p>
    <w:p w14:paraId="656450B8">
      <w:pPr>
        <w:widowControl/>
        <w:tabs>
          <w:tab w:val="left" w:pos="1815"/>
          <w:tab w:val="center" w:pos="4252"/>
        </w:tabs>
        <w:spacing w:line="540" w:lineRule="exact"/>
        <w:ind w:firstLine="480" w:firstLineChars="200"/>
        <w:jc w:val="left"/>
        <w:rPr>
          <w:rFonts w:ascii="微软雅黑" w:hAnsi="微软雅黑" w:eastAsia="微软雅黑" w:cs="宋体"/>
          <w:b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kern w:val="0"/>
          <w:sz w:val="24"/>
          <w:szCs w:val="24"/>
        </w:rPr>
        <w:t>1） 经营过程存在被园区企业投诉，经我司协调沟通，仍未进行整改的，或整改未经过创新公司书面确认完成；</w:t>
      </w:r>
    </w:p>
    <w:p w14:paraId="547997A9">
      <w:pPr>
        <w:widowControl/>
        <w:tabs>
          <w:tab w:val="left" w:pos="1815"/>
          <w:tab w:val="center" w:pos="4252"/>
        </w:tabs>
        <w:spacing w:line="540" w:lineRule="exact"/>
        <w:ind w:firstLine="480" w:firstLineChars="200"/>
        <w:jc w:val="left"/>
        <w:rPr>
          <w:rFonts w:ascii="微软雅黑" w:hAnsi="微软雅黑" w:eastAsia="微软雅黑" w:cs="宋体"/>
          <w:b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kern w:val="0"/>
          <w:sz w:val="24"/>
          <w:szCs w:val="24"/>
        </w:rPr>
        <w:t>2） 经营使用过程中租赁物出现渗水、油污排放不规范，经我司发出整改通知，仍未进行整改的，或整改未经过创新公司书面确认完成；</w:t>
      </w:r>
    </w:p>
    <w:p w14:paraId="57BBFFB1">
      <w:pPr>
        <w:widowControl/>
        <w:tabs>
          <w:tab w:val="left" w:pos="1815"/>
          <w:tab w:val="center" w:pos="4252"/>
        </w:tabs>
        <w:spacing w:line="440" w:lineRule="exact"/>
        <w:ind w:firstLine="480" w:firstLineChars="200"/>
        <w:rPr>
          <w:rFonts w:ascii="微软雅黑" w:hAnsi="微软雅黑" w:eastAsia="微软雅黑" w:cs="宋体"/>
          <w:b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kern w:val="0"/>
          <w:sz w:val="24"/>
          <w:szCs w:val="24"/>
        </w:rPr>
        <w:t>3）不履行租赁合同条款，如欠缴租金等违约条款的。</w:t>
      </w:r>
    </w:p>
    <w:p w14:paraId="30398299"/>
    <w:p w14:paraId="5B47DA86">
      <w:pPr>
        <w:widowControl/>
        <w:spacing w:line="520" w:lineRule="exact"/>
        <w:ind w:firstLine="640" w:firstLineChars="200"/>
        <w:rPr>
          <w:rFonts w:hint="eastAsia" w:ascii="仿宋_GB2312" w:hAnsi="微软雅黑" w:eastAsia="仿宋_GB2312" w:cs="宋体"/>
          <w:bCs/>
          <w:kern w:val="0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QyNzA2YTU3OGEzYjYxZTUyZWE4ZGU0OThhOTgwMWIifQ=="/>
  </w:docVars>
  <w:rsids>
    <w:rsidRoot w:val="00723DBD"/>
    <w:rsid w:val="000D18F1"/>
    <w:rsid w:val="00165175"/>
    <w:rsid w:val="001820C9"/>
    <w:rsid w:val="00211E8A"/>
    <w:rsid w:val="002B62C2"/>
    <w:rsid w:val="002B7A96"/>
    <w:rsid w:val="00403C3F"/>
    <w:rsid w:val="004175D1"/>
    <w:rsid w:val="00670EE5"/>
    <w:rsid w:val="006C675C"/>
    <w:rsid w:val="00723DBD"/>
    <w:rsid w:val="007A12E4"/>
    <w:rsid w:val="007B2729"/>
    <w:rsid w:val="007B49CD"/>
    <w:rsid w:val="007D7CDD"/>
    <w:rsid w:val="008101CB"/>
    <w:rsid w:val="008933BE"/>
    <w:rsid w:val="008A4F4B"/>
    <w:rsid w:val="00BF2668"/>
    <w:rsid w:val="00D779C7"/>
    <w:rsid w:val="00E04138"/>
    <w:rsid w:val="00E844A3"/>
    <w:rsid w:val="00F421C5"/>
    <w:rsid w:val="00F65E55"/>
    <w:rsid w:val="556E3F84"/>
    <w:rsid w:val="62EB7491"/>
    <w:rsid w:val="68DC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525</Words>
  <Characters>557</Characters>
  <Lines>4</Lines>
  <Paragraphs>1</Paragraphs>
  <TotalTime>0</TotalTime>
  <ScaleCrop>false</ScaleCrop>
  <LinksUpToDate>false</LinksUpToDate>
  <CharactersWithSpaces>562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2024-01-03T09:17:00Z</dcterms:created>
  <dc:creator>树权 林</dc:creator>
  <cp:lastModifiedBy>微信用户</cp:lastModifiedBy>
  <dcterms:modified xsi:type="dcterms:W3CDTF">2025-10-16T14:29:04Z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2E6CDBA42EC84CECAA749525BF0A2396_12</vt:lpwstr>
  </property>
  <property fmtid="{D5CDD505-2E9C-101B-9397-08002B2CF9AE}" pid="4" name="KSOTemplateDocerSaveRecord">
    <vt:lpwstr>eyJoZGlkIjoiNmY4ZmMxNGZmYTExODNjZmU5NGJlZGE3MzJmOWFmM2MiLCJ1c2VySWQiOiIxMjczMzM2ODQ2In0=</vt:lpwstr>
  </property>
</Properties>
</file>